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90" w:rsidRPr="00F532EE" w:rsidRDefault="000F2E90" w:rsidP="000F2E90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532EE">
        <w:rPr>
          <w:b/>
          <w:sz w:val="28"/>
          <w:szCs w:val="28"/>
          <w:lang w:val="uk-UA"/>
        </w:rPr>
        <w:t>Пам’ятка щодо забезпечення пільгами</w:t>
      </w:r>
    </w:p>
    <w:p w:rsidR="000F2E90" w:rsidRDefault="000F2E90" w:rsidP="000F2E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532EE">
        <w:rPr>
          <w:b/>
          <w:sz w:val="28"/>
          <w:szCs w:val="28"/>
          <w:lang w:val="uk-UA"/>
        </w:rPr>
        <w:t>дітей пільгового контингенту в закладах</w:t>
      </w:r>
      <w:r>
        <w:rPr>
          <w:b/>
          <w:sz w:val="28"/>
          <w:szCs w:val="28"/>
          <w:lang w:val="uk-UA"/>
        </w:rPr>
        <w:t xml:space="preserve"> освіти (05.09.2021)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6662"/>
      </w:tblGrid>
      <w:tr w:rsidR="000F2E90" w:rsidRPr="0021600E" w:rsidTr="002472B0">
        <w:trPr>
          <w:trHeight w:val="20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Категорія дітей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Діти-школярі ЗЗСО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vMerge w:val="restart"/>
            <w:tcBorders>
              <w:lef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Діти-сироти та діти, позбавлені батьківського піклування</w:t>
            </w:r>
          </w:p>
        </w:tc>
        <w:tc>
          <w:tcPr>
            <w:tcW w:w="6662" w:type="dxa"/>
            <w:tcBorders>
              <w:right w:val="double" w:sz="4" w:space="0" w:color="auto"/>
            </w:tcBorders>
            <w:vAlign w:val="center"/>
          </w:tcPr>
          <w:p w:rsidR="000F2E90" w:rsidRPr="000F2E90" w:rsidRDefault="000F2E90" w:rsidP="000F2E90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100% пільга на с</w:t>
            </w:r>
            <w:r>
              <w:rPr>
                <w:u w:val="single"/>
                <w:lang w:val="uk-UA"/>
              </w:rPr>
              <w:t>плату харчування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vMerge/>
            <w:tcBorders>
              <w:lef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62" w:type="dxa"/>
            <w:tcBorders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Матеріальна грошова допомога</w:t>
            </w:r>
          </w:p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lang w:val="uk-UA"/>
              </w:rPr>
              <w:t>(</w:t>
            </w:r>
            <w:r w:rsidRPr="0021600E">
              <w:rPr>
                <w:i/>
                <w:lang w:val="uk-UA"/>
              </w:rPr>
              <w:t>1 раз на календарний рік</w:t>
            </w:r>
            <w:r w:rsidRPr="0021600E">
              <w:rPr>
                <w:lang w:val="uk-UA"/>
              </w:rPr>
              <w:t>)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vMerge/>
            <w:tcBorders>
              <w:lef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62" w:type="dxa"/>
            <w:tcBorders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Грошова допомога для придбання шкільної та/або спортивної форми</w:t>
            </w:r>
          </w:p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i/>
                <w:lang w:val="uk-UA"/>
              </w:rPr>
              <w:t>(1 раз на 2 календарні роки)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vMerge/>
            <w:tcBorders>
              <w:lef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62" w:type="dxa"/>
            <w:tcBorders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Грошова допомога для придбання зимового взуття</w:t>
            </w:r>
          </w:p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i/>
                <w:lang w:val="uk-UA"/>
              </w:rPr>
              <w:t>(1 раз на календарний рік)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Грошова допомога для святкового одягу на випускний вечір для випускників 11 класу</w:t>
            </w:r>
          </w:p>
          <w:p w:rsidR="000F2E90" w:rsidRPr="0021600E" w:rsidRDefault="000F2E90" w:rsidP="00717D15">
            <w:pPr>
              <w:jc w:val="center"/>
              <w:rPr>
                <w:lang w:val="uk-UA"/>
              </w:rPr>
            </w:pPr>
            <w:r w:rsidRPr="0021600E">
              <w:rPr>
                <w:i/>
                <w:lang w:val="uk-UA"/>
              </w:rPr>
              <w:t>(1 раз в 11 класі)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 з малозабезпечених сімей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Матеріальна грошова допомога</w:t>
            </w:r>
          </w:p>
          <w:p w:rsidR="000F2E90" w:rsidRPr="0021600E" w:rsidRDefault="000F2E90" w:rsidP="00717D15">
            <w:pPr>
              <w:jc w:val="center"/>
              <w:rPr>
                <w:i/>
                <w:lang w:val="uk-UA"/>
              </w:rPr>
            </w:pPr>
            <w:r w:rsidRPr="0021600E">
              <w:rPr>
                <w:i/>
                <w:lang w:val="uk-UA"/>
              </w:rPr>
              <w:t>(1 раз на календарний рік)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i/>
                <w:lang w:val="uk-UA"/>
              </w:rPr>
            </w:pPr>
            <w:r w:rsidRPr="0021600E">
              <w:rPr>
                <w:u w:val="single"/>
                <w:lang w:val="uk-UA"/>
              </w:rPr>
              <w:t>100% пільга на сплату харчування</w:t>
            </w:r>
            <w:r w:rsidRPr="0021600E">
              <w:rPr>
                <w:i/>
                <w:lang w:val="uk-UA"/>
              </w:rPr>
              <w:t xml:space="preserve"> </w:t>
            </w:r>
          </w:p>
          <w:p w:rsidR="000F2E90" w:rsidRPr="0021600E" w:rsidRDefault="000F2E90" w:rsidP="00717D15">
            <w:pPr>
              <w:jc w:val="center"/>
              <w:rPr>
                <w:i/>
                <w:lang w:val="uk-UA"/>
              </w:rPr>
            </w:pPr>
            <w:r w:rsidRPr="0021600E">
              <w:rPr>
                <w:i/>
                <w:lang w:val="uk-UA"/>
              </w:rPr>
              <w:t>(на час дії довідки з Управління праці та соціального захисту</w:t>
            </w:r>
          </w:p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i/>
                <w:lang w:val="uk-UA"/>
              </w:rPr>
              <w:t>6 місяців)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 з інвалідністю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lang w:val="uk-UA"/>
              </w:rPr>
            </w:pPr>
            <w:r w:rsidRPr="0021600E">
              <w:rPr>
                <w:lang w:val="uk-UA"/>
              </w:rPr>
              <w:t>Пільги відсутні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Діти, батьки яких працівники органів внутрішніх справ, загинули під час виконання службових обов’язків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100% пільга на сплату харчування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Діти, батьки яких військовослужбовці, загинули під час бойових дій в зоні проведення АТО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100% пільга на сплату харчування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Діти, батьки яких військовослужбовці, визнані учасниками бойових дій в зоні проведення АТО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u w:val="single"/>
                <w:lang w:val="uk-UA"/>
              </w:rPr>
            </w:pPr>
            <w:r w:rsidRPr="0021600E">
              <w:rPr>
                <w:u w:val="single"/>
                <w:lang w:val="uk-UA"/>
              </w:rPr>
              <w:t>100% пільга на сплату харчування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 w:rsidRPr="0021600E">
              <w:rPr>
                <w:b/>
                <w:lang w:val="uk-UA"/>
              </w:rPr>
              <w:t>Діти з багатодітних сімей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lang w:val="uk-UA"/>
              </w:rPr>
            </w:pPr>
            <w:r w:rsidRPr="0021600E">
              <w:rPr>
                <w:lang w:val="uk-UA"/>
              </w:rPr>
              <w:t>Пільги відсутні</w:t>
            </w:r>
          </w:p>
        </w:tc>
      </w:tr>
      <w:tr w:rsidR="000F2E90" w:rsidRPr="0021600E" w:rsidTr="002472B0">
        <w:trPr>
          <w:trHeight w:val="20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Діти з числа </w:t>
            </w:r>
            <w:proofErr w:type="spellStart"/>
            <w:r>
              <w:rPr>
                <w:b/>
                <w:lang w:val="uk-UA"/>
              </w:rPr>
              <w:t>внутрішньопереміщених</w:t>
            </w:r>
            <w:proofErr w:type="spellEnd"/>
            <w:r>
              <w:rPr>
                <w:b/>
                <w:lang w:val="uk-UA"/>
              </w:rPr>
              <w:t xml:space="preserve"> осіб (діти, які постраждали внаслідок воєнних дій на сході України)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E90" w:rsidRPr="0021600E" w:rsidRDefault="000F2E90" w:rsidP="00717D15">
            <w:pPr>
              <w:jc w:val="center"/>
              <w:rPr>
                <w:lang w:val="uk-UA"/>
              </w:rPr>
            </w:pPr>
            <w:r w:rsidRPr="0021600E">
              <w:rPr>
                <w:u w:val="single"/>
                <w:lang w:val="uk-UA"/>
              </w:rPr>
              <w:t>100% пільга на сплату харчування</w:t>
            </w:r>
          </w:p>
        </w:tc>
      </w:tr>
    </w:tbl>
    <w:p w:rsidR="000F2E90" w:rsidRPr="00A04C86" w:rsidRDefault="000F2E90" w:rsidP="000F2E90">
      <w:pPr>
        <w:spacing w:line="300" w:lineRule="auto"/>
        <w:jc w:val="both"/>
        <w:rPr>
          <w:lang w:val="uk-UA"/>
        </w:rPr>
      </w:pPr>
    </w:p>
    <w:p w:rsidR="00D90031" w:rsidRDefault="00D90031"/>
    <w:sectPr w:rsidR="00D90031" w:rsidSect="0094468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90"/>
    <w:rsid w:val="000F2E90"/>
    <w:rsid w:val="002472B0"/>
    <w:rsid w:val="00D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0401-806A-4611-8000-7856B173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2022-02-10T11:23:00Z</dcterms:created>
  <dcterms:modified xsi:type="dcterms:W3CDTF">2022-02-10T14:05:00Z</dcterms:modified>
</cp:coreProperties>
</file>